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EB" w:rsidRPr="00FD6F96" w:rsidRDefault="00FA0DEB" w:rsidP="000C1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6F96">
        <w:rPr>
          <w:rFonts w:ascii="Times New Roman" w:eastAsia="Times New Roman" w:hAnsi="Times New Roman" w:cs="Times New Roman"/>
          <w:sz w:val="36"/>
          <w:szCs w:val="36"/>
          <w:lang w:eastAsia="ru-RU"/>
        </w:rPr>
        <w:t>Иные мероприятия, направленные на преодоление гражданином трудной жизненной ситуации в целях удовлетворения текущих потребностей</w:t>
      </w:r>
      <w:r w:rsidR="000C148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FD6F96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FA0DEB" w:rsidRPr="00FA0DEB" w:rsidRDefault="00FA0DEB" w:rsidP="00FA0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Перечень трудных жизненных ситуаций, товаров первой необходимости утвержден </w:t>
      </w:r>
      <w:hyperlink r:id="rId5" w:history="1">
        <w:r w:rsidRPr="00D86AFB">
          <w:rPr>
            <w:rFonts w:ascii="Times New Roman" w:eastAsia="Times New Roman" w:hAnsi="Times New Roman" w:cs="Times New Roman"/>
            <w:sz w:val="29"/>
            <w:u w:val="single"/>
            <w:lang w:eastAsia="ru-RU"/>
          </w:rPr>
          <w:t>приказом Министерства социальных отношений Челябинской области от 14 декабря 2023 г. N 717 "Об утверждении Порядка назначения и выплаты государственной социальной помощи в виде социального пособия на основании социального контракта"</w:t>
        </w:r>
      </w:hyperlink>
    </w:p>
    <w:p w:rsidR="00FA0DEB" w:rsidRPr="00FA0DEB" w:rsidRDefault="00FA0DEB" w:rsidP="00FA0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          </w:t>
      </w:r>
      <w:r w:rsidRPr="00FA0DEB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Перечень документов: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Коммерческое предложение на товар (предоставляется из магазина, реализующего компьютерную технику, одежду, лекарства), который Вы выбрали для приобретения, прайс-листы;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Справки о доходах за три последних календарных месяца, предшествующих одному календарному месяцу перед месяцем подачи заявления об оказании государственной социальной помощи (с места работы, алименты);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Справки из образовательных учреждений на детей;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Паспорта всех членов семьи;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Свидетельства о рождении детей;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Свидетельства о регистрации по месту жительства на детей до 14 лет;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Свидетельства: о заключении брака, расторжении брака, установление отцовства;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Документы о праве собственности на имущество на всех членов семьи, на автомобиль ПТС;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СНИЛС, ИНН всех членов семьи (ИНН у детей при наличии);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Справка из сервисного центра о том, что компьютерная техника (название) находится в непригодном для использования и ремонта состоянии;</w:t>
      </w:r>
    </w:p>
    <w:p w:rsidR="00FA0DEB" w:rsidRPr="00FA0DEB" w:rsidRDefault="00FA0DEB" w:rsidP="00FA0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Реквизиты лицевого счета в банке.</w:t>
      </w:r>
    </w:p>
    <w:p w:rsidR="00FA0DEB" w:rsidRPr="00FA0DEB" w:rsidRDefault="004B4196" w:rsidP="00FA0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history="1"/>
      <w:r w:rsidR="0030498B">
        <w:t xml:space="preserve"> </w:t>
      </w:r>
    </w:p>
    <w:p w:rsidR="00FA0DEB" w:rsidRPr="00FA0DEB" w:rsidRDefault="00FA0DEB" w:rsidP="00FA0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Государственная социальная помощь на основании социального контракта предоставляется в порядке оче</w:t>
      </w:r>
      <w:r w:rsidR="00AD1EC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редности не чаще одного раза в</w:t>
      </w: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год).</w:t>
      </w:r>
    </w:p>
    <w:p w:rsidR="00FA0DEB" w:rsidRPr="00FA0DEB" w:rsidRDefault="00FA0DEB" w:rsidP="00FA0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В целях соблюдения установленного действующим законодательством распределения численности получателей государственной социальной помощи, работа по заключению социальных контрактов по мероприятию, </w:t>
      </w: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направленному на преодоление гражданином трудной жизненной ситуации - ведется УСЗН согласно журналу граждан, желающих получить государственную социальную помощь на основании социального контракта в </w:t>
      </w:r>
      <w:r w:rsidR="00AD1EC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Верхнеуральском муниципальном районе</w:t>
      </w: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FA0DEB" w:rsidRPr="00FA0DEB" w:rsidRDefault="00FA0DEB" w:rsidP="00FA0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FA0D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Государственная социальная помощь выплачивается ежемесячно, на срок не более 6 месяцев, либо единовременно. Размер ежемесячного социального пособия равен величине прожиточного минимума для трудоспособного населения, установленного в Челябинской области на год заключения социального контракта.</w:t>
      </w:r>
    </w:p>
    <w:p w:rsidR="008D00CA" w:rsidRDefault="008D00CA"/>
    <w:sectPr w:rsidR="008D00CA" w:rsidSect="008D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416"/>
    <w:multiLevelType w:val="multilevel"/>
    <w:tmpl w:val="F038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DEB"/>
    <w:rsid w:val="000C1480"/>
    <w:rsid w:val="000D1DC5"/>
    <w:rsid w:val="001C4628"/>
    <w:rsid w:val="0030498B"/>
    <w:rsid w:val="004B4196"/>
    <w:rsid w:val="00591A48"/>
    <w:rsid w:val="00683893"/>
    <w:rsid w:val="0078797A"/>
    <w:rsid w:val="008D00CA"/>
    <w:rsid w:val="00AD1EC9"/>
    <w:rsid w:val="00B45060"/>
    <w:rsid w:val="00D86AFB"/>
    <w:rsid w:val="00FA0DEB"/>
    <w:rsid w:val="00FD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FA0DEB"/>
  </w:style>
  <w:style w:type="character" w:styleId="a3">
    <w:name w:val="Hyperlink"/>
    <w:basedOn w:val="a0"/>
    <w:uiPriority w:val="99"/>
    <w:semiHidden/>
    <w:unhideWhenUsed/>
    <w:rsid w:val="00FA0D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0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zn-miass.ru/files/zayavl_soc_kontrakt.doc" TargetMode="External"/><Relationship Id="rId5" Type="http://schemas.openxmlformats.org/officeDocument/2006/relationships/hyperlink" Target="http://uszn-miass.ru/images/1705465063-prikaz_ot__14_12_2023_n_7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2024-02-09T09:56:00Z</cp:lastPrinted>
  <dcterms:created xsi:type="dcterms:W3CDTF">2024-02-08T03:14:00Z</dcterms:created>
  <dcterms:modified xsi:type="dcterms:W3CDTF">2024-02-12T06:09:00Z</dcterms:modified>
</cp:coreProperties>
</file>