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2A" w:rsidRPr="001735EA" w:rsidRDefault="00583F2A" w:rsidP="00173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35E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Поиск работы</w:t>
      </w:r>
      <w:r w:rsidR="001735E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Государственная социальная помощь на основании социального контракта </w:t>
      </w:r>
      <w:r w:rsidR="007A06D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предоставляется не чаще одного раза в год</w:t>
      </w: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Размер государственной социальной помощи на основании социального контракта составляет </w:t>
      </w:r>
      <w:r w:rsidR="00484E2D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15564 </w:t>
      </w:r>
      <w:r w:rsidRPr="00583F2A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 xml:space="preserve"> руб.</w:t>
      </w: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в месяц. Выплачивается в течение одного месяца с даты заключения социального контракта</w:t>
      </w:r>
      <w:r w:rsidR="0045128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течение 3 месяцев с даты подтверждения факта трудоустройства, при условии продолжения работы.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 период поиска работы имеется возможность</w:t>
      </w:r>
      <w:r w:rsidR="00484E2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hyperlink r:id="rId5" w:history="1">
        <w:r w:rsidRPr="00484E2D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>профессионального обучения или дополнительного профессионального образования.</w:t>
        </w:r>
      </w:hyperlink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        </w:t>
      </w:r>
      <w:r w:rsidRPr="00583F2A">
        <w:rPr>
          <w:rFonts w:ascii="Times New Roman" w:eastAsia="Times New Roman" w:hAnsi="Times New Roman" w:cs="Times New Roman"/>
          <w:b/>
          <w:bCs/>
          <w:color w:val="000000"/>
          <w:sz w:val="29"/>
          <w:lang w:eastAsia="ru-RU"/>
        </w:rPr>
        <w:t>Перечень документов: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Трудовая книжка;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о доходах членов семьи за три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 (с места работы, алименты);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Справки из образовательных учреждений на детей;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Паспорта всех членов семьи;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рождении детей;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 о регистрации по месту жительства на детей до 14 лет;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Свидетельства: о заключении брака, расторжении брака, установление отцовства;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Документы о праве собственности на имущество на всех членов семьи, на автомобиль ПТС;</w:t>
      </w:r>
    </w:p>
    <w:p w:rsidR="00583F2A" w:rsidRPr="00583F2A" w:rsidRDefault="00583F2A" w:rsidP="00583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СНИЛС, ИНН всех членов семьи </w:t>
      </w:r>
      <w:r w:rsidR="009D1CD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583F2A" w:rsidRPr="00583F2A" w:rsidRDefault="00C93D9B" w:rsidP="00C93D9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1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583F2A"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Реквизиты лицевого счета в банке.</w:t>
      </w:r>
    </w:p>
    <w:p w:rsidR="00583F2A" w:rsidRPr="00583F2A" w:rsidRDefault="0061784F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Обязанности гражданина: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осуществить поиск работы с последующим заключением трудового договора в период действия социального контракта;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информировать Управление социальной защиты населения ежемесячно об осуществлении трудовой деятельности в период действия социального контракта;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- уведомить Управление социальной защиты населения в течение 3 рабочих дней в случае прекращения трудового договора (увольнения) в период действия социального контракта.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ru-RU"/>
        </w:rPr>
        <w:t>Требования к конечному результату: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заключение гражданином трудового договора в период действия социального контракта и продолжение трудовой деятельности по истечении срока его действия;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повышение денежных доходов гражданина (семьи гражданина) и преодоление трудной жизненной ситуации по истечении срока действия социального контракта.</w:t>
      </w:r>
    </w:p>
    <w:p w:rsidR="00583F2A" w:rsidRPr="00583F2A" w:rsidRDefault="00583F2A" w:rsidP="00583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 момент обращения заявитель и совершеннолетние члены его семьи не являются индивидуальными предпринимателями или </w:t>
      </w:r>
      <w:proofErr w:type="spellStart"/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самозанятыми</w:t>
      </w:r>
      <w:proofErr w:type="spellEnd"/>
      <w:r w:rsidRPr="00583F2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8D00CA" w:rsidRDefault="008D00CA"/>
    <w:sectPr w:rsidR="008D00CA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176E"/>
    <w:multiLevelType w:val="multilevel"/>
    <w:tmpl w:val="F50C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2A"/>
    <w:rsid w:val="001735EA"/>
    <w:rsid w:val="001C4628"/>
    <w:rsid w:val="003B0FFD"/>
    <w:rsid w:val="003B3C81"/>
    <w:rsid w:val="0045128F"/>
    <w:rsid w:val="00484E2D"/>
    <w:rsid w:val="00583F2A"/>
    <w:rsid w:val="0061784F"/>
    <w:rsid w:val="00666E44"/>
    <w:rsid w:val="0068354E"/>
    <w:rsid w:val="006B0937"/>
    <w:rsid w:val="006D656A"/>
    <w:rsid w:val="007A06D2"/>
    <w:rsid w:val="00807CE3"/>
    <w:rsid w:val="008D00CA"/>
    <w:rsid w:val="009D1CDC"/>
    <w:rsid w:val="00C93D9B"/>
    <w:rsid w:val="00D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583F2A"/>
  </w:style>
  <w:style w:type="character" w:styleId="a3">
    <w:name w:val="Hyperlink"/>
    <w:basedOn w:val="a0"/>
    <w:uiPriority w:val="99"/>
    <w:semiHidden/>
    <w:unhideWhenUsed/>
    <w:rsid w:val="00583F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zn-miass.ru/index.php?page=pr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dcterms:created xsi:type="dcterms:W3CDTF">2024-01-24T06:22:00Z</dcterms:created>
  <dcterms:modified xsi:type="dcterms:W3CDTF">2024-02-12T06:07:00Z</dcterms:modified>
</cp:coreProperties>
</file>